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62"/>
        <w:gridCol w:w="1724"/>
        <w:gridCol w:w="1591"/>
        <w:gridCol w:w="2696"/>
        <w:gridCol w:w="1724"/>
        <w:gridCol w:w="1539"/>
        <w:gridCol w:w="2696"/>
      </w:tblGrid>
      <w:tr w:rsidR="005B373C" w:rsidTr="001134BF">
        <w:trPr>
          <w:jc w:val="center"/>
        </w:trPr>
        <w:tc>
          <w:tcPr>
            <w:tcW w:w="0" w:type="auto"/>
            <w:gridSpan w:val="7"/>
            <w:shd w:val="clear" w:color="auto" w:fill="F4B083" w:themeFill="accent2" w:themeFillTint="99"/>
            <w:vAlign w:val="center"/>
          </w:tcPr>
          <w:p w:rsidR="005B373C" w:rsidRPr="005B373C" w:rsidRDefault="005B373C" w:rsidP="005B373C">
            <w:pPr>
              <w:jc w:val="center"/>
              <w:rPr>
                <w:rFonts w:cs="B Titr" w:hint="cs"/>
                <w:sz w:val="44"/>
                <w:szCs w:val="44"/>
              </w:rPr>
            </w:pPr>
            <w:bookmarkStart w:id="0" w:name="_GoBack"/>
            <w:r w:rsidRPr="005B373C">
              <w:rPr>
                <w:rFonts w:cs="B Titr" w:hint="cs"/>
                <w:sz w:val="44"/>
                <w:szCs w:val="44"/>
                <w:rtl/>
              </w:rPr>
              <w:t>جدول زمان بندی انتخاب واحد 961</w:t>
            </w:r>
          </w:p>
          <w:bookmarkEnd w:id="0"/>
          <w:p w:rsidR="005B373C" w:rsidRDefault="005B373C" w:rsidP="005B373C">
            <w:pPr>
              <w:rPr>
                <w:rtl/>
              </w:rPr>
            </w:pPr>
          </w:p>
        </w:tc>
      </w:tr>
      <w:tr w:rsidR="001134BF" w:rsidTr="001134BF">
        <w:trPr>
          <w:jc w:val="center"/>
        </w:trPr>
        <w:tc>
          <w:tcPr>
            <w:tcW w:w="0" w:type="auto"/>
            <w:vMerge w:val="restart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استان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چهارشنبه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پنجشنبه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پنجشنبه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پنجشنبه</w:t>
            </w:r>
          </w:p>
        </w:tc>
      </w:tr>
      <w:tr w:rsidR="001134BF" w:rsidTr="001134BF">
        <w:trPr>
          <w:jc w:val="center"/>
        </w:trPr>
        <w:tc>
          <w:tcPr>
            <w:tcW w:w="0" w:type="auto"/>
            <w:vMerge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15/06/96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2413B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15/06/96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2413B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15/06/96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16/06/96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2413B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16/06/96</w:t>
            </w:r>
          </w:p>
        </w:tc>
        <w:tc>
          <w:tcPr>
            <w:tcW w:w="0" w:type="auto"/>
            <w:shd w:val="clear" w:color="auto" w:fill="70AD47" w:themeFill="accent6"/>
            <w:vAlign w:val="center"/>
          </w:tcPr>
          <w:p w:rsidR="001D02B3" w:rsidRPr="001134BF" w:rsidRDefault="001D02B3" w:rsidP="0052413B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16/06/96</w:t>
            </w:r>
          </w:p>
        </w:tc>
      </w:tr>
      <w:tr w:rsidR="001134BF" w:rsidTr="001134BF">
        <w:trPr>
          <w:jc w:val="center"/>
        </w:trPr>
        <w:tc>
          <w:tcPr>
            <w:tcW w:w="0" w:type="auto"/>
            <w:vAlign w:val="center"/>
          </w:tcPr>
          <w:p w:rsidR="001134BF" w:rsidRPr="001134BF" w:rsidRDefault="001134BF" w:rsidP="005B373C">
            <w:pPr>
              <w:jc w:val="center"/>
              <w:rPr>
                <w:rFonts w:cs="B Nazanin"/>
                <w:b/>
                <w:bCs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b/>
                <w:bCs/>
                <w:sz w:val="40"/>
                <w:szCs w:val="40"/>
                <w:rtl/>
              </w:rPr>
              <w:t>آذربایجانشرقی</w:t>
            </w:r>
          </w:p>
        </w:tc>
        <w:tc>
          <w:tcPr>
            <w:tcW w:w="0" w:type="auto"/>
            <w:vAlign w:val="center"/>
          </w:tcPr>
          <w:p w:rsidR="001134BF" w:rsidRPr="001134BF" w:rsidRDefault="001134BF" w:rsidP="005B373C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(8صبح-14)</w:t>
            </w:r>
          </w:p>
        </w:tc>
        <w:tc>
          <w:tcPr>
            <w:tcW w:w="0" w:type="auto"/>
            <w:vAlign w:val="center"/>
          </w:tcPr>
          <w:p w:rsidR="001134BF" w:rsidRPr="001134BF" w:rsidRDefault="001134BF" w:rsidP="005B373C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(14-20)</w:t>
            </w:r>
          </w:p>
        </w:tc>
        <w:tc>
          <w:tcPr>
            <w:tcW w:w="0" w:type="auto"/>
            <w:vAlign w:val="center"/>
          </w:tcPr>
          <w:p w:rsidR="001134BF" w:rsidRPr="001134BF" w:rsidRDefault="001134BF" w:rsidP="005B373C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(20-7صبح روز بعد)</w:t>
            </w:r>
          </w:p>
        </w:tc>
        <w:tc>
          <w:tcPr>
            <w:tcW w:w="0" w:type="auto"/>
            <w:vAlign w:val="center"/>
          </w:tcPr>
          <w:p w:rsidR="001134BF" w:rsidRPr="001134BF" w:rsidRDefault="001134BF" w:rsidP="005241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(8صبح-14)</w:t>
            </w:r>
          </w:p>
        </w:tc>
        <w:tc>
          <w:tcPr>
            <w:tcW w:w="0" w:type="auto"/>
            <w:vAlign w:val="center"/>
          </w:tcPr>
          <w:p w:rsidR="001134BF" w:rsidRPr="001134BF" w:rsidRDefault="001134BF" w:rsidP="005241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(14-20)</w:t>
            </w:r>
          </w:p>
        </w:tc>
        <w:tc>
          <w:tcPr>
            <w:tcW w:w="0" w:type="auto"/>
            <w:vAlign w:val="center"/>
          </w:tcPr>
          <w:p w:rsidR="001134BF" w:rsidRPr="001134BF" w:rsidRDefault="001134BF" w:rsidP="005241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1134BF">
              <w:rPr>
                <w:rFonts w:cs="B Nazanin" w:hint="cs"/>
                <w:sz w:val="40"/>
                <w:szCs w:val="40"/>
                <w:rtl/>
              </w:rPr>
              <w:t>(20-7صبح روز بعد)</w:t>
            </w:r>
          </w:p>
        </w:tc>
      </w:tr>
    </w:tbl>
    <w:p w:rsidR="0058524E" w:rsidRPr="001D02B3" w:rsidRDefault="0058524E" w:rsidP="005B373C">
      <w:pPr>
        <w:rPr>
          <w:sz w:val="28"/>
          <w:szCs w:val="28"/>
        </w:rPr>
      </w:pPr>
    </w:p>
    <w:sectPr w:rsidR="0058524E" w:rsidRPr="001D02B3" w:rsidSect="001D02B3">
      <w:pgSz w:w="16838" w:h="11906" w:orient="landscape"/>
      <w:pgMar w:top="1701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74"/>
    <w:rsid w:val="001134BF"/>
    <w:rsid w:val="001D02B3"/>
    <w:rsid w:val="002C0C74"/>
    <w:rsid w:val="0058524E"/>
    <w:rsid w:val="005B373C"/>
    <w:rsid w:val="00EB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961_registration</dc:title>
  <dc:creator>IT</dc:creator>
  <cp:lastModifiedBy>IT</cp:lastModifiedBy>
  <cp:revision>3</cp:revision>
  <dcterms:created xsi:type="dcterms:W3CDTF">2017-08-28T08:17:00Z</dcterms:created>
  <dcterms:modified xsi:type="dcterms:W3CDTF">2017-08-28T08:40:00Z</dcterms:modified>
</cp:coreProperties>
</file>